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From Missteps to Masterpieces: How Sharing Your Mistakes Can Empower Future Generations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Hi my Sister / my friend,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often hear that wisdom comes from experience, but more importantly, it comes from reflecting on our mistakes and sharing the lessons we've learned along the way. It's not just about living through the ups and downs; it’s about how we process those experiences and use them to grow. When we share these valuable life lessons with our family and loved ones, we create a legacy that can inspire, heal, and empower future generations.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Human Experience: Imperfection is Inevitable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None of us are perfect, and that’s what makes our stories so compelling. We often think of mistakes as something to hide or be ashamed of, but in reality, they are stepping stones to personal growth. Research in psychology tells us that sharing our mistakes and how we've overcome them can actually foster deeper emotional bonds. Vulnerability builds trust and connection. When we open up about our struggles, we give others permission to do the same.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According to Dr. Brené Brown, a renowned research professor who has spent decades studying vulnerability and courage. “Vulnerability sounds like truth and feels like courage. Truth and courage aren't always comfortable, but they're never weakness.” Being open about our shortcomings takes bravery, but it also brings immense strength to those around us.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By sharing your personal stories of failure or regret, you give your family the invaluable gift of understanding that life’s hardships can be overcome. Your transparency can help them avoid similar pitfalls and navigate their own challenges with greater wisdom.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Turning Mistakes into Life Lessons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So, what are the specific lessons you’ve learned from your mistakes? Maybe it was a financial decision that didn’t turn out as planned, a missed opportunity, or a relationship that faltered. Each mistake comes with a lesson that, when shared, can be a light for someone else walking a similar path.</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Think back to a significant mistake you’ve made. Maybe it felt overwhelming at the time—something you couldn’t imagine overcoming. Yet here you are, standing stronger for having gone through it. The core message in sharing these stories is that redemption is always possible. The process of getting back up after a fall not only builds resilience in you, but it sets a powerful example for your loved ones.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For instance, consider the story of Thomas Edison, who reportedly failed 1,000 times before inventing the lightbulb. His famous quote, “I have not failed. I've just found 10,000 ways that won't work,” speaks to the importance of perseverance and viewing mistakes as opportunities for growth. This mindset shift—from seeing mistakes as failures to seeing them as learning experiences—is one of the most important lessons you can pass on to the next generation.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Healing Through Vulnerability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Not only do mistakes offer lessons, but they also provide a unique opportunity for healing. Whether the mistake involved a broken relationship or a poor decision, sharing the journey of reconciliation and forgiveness can be deeply transformative. In a world where people often project perfection, revealing the truth behind our struggles is like offering a healing balm to those who are silently suffering.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Research shows that sharing personal stories, especially those that include pain and triumph, can improve emotional well-being. According to a 2019 study from Harvard, storytelling fosters empathy and connection between family members, strengthens familial bonds, and even improves cognitive functions like memory retention and emotional regulation in both the storyteller and the listener.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When you tell your children or grandchildren about a mistake you made and how you grew from it, you’re not just offering a cautionary tale—you’re also fostering emotional resilience in them. They learn that it’s okay to fail, and even more importantly, that there’s a path forward. You teach them that mistakes aren’t the end of the road; they are simply detours that help us learn and grow.</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Sharing Difficult Stories with Grace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How do we share these difficult stories without reopening old wounds? The key is to focus on the lessons and the growth rather than dwelling on the pain or regret. When you recount these stories, emphasize the transformation that took place in your life. Here’s an approach that can help:</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1. Acknowledge the Mistake: Start by admitting the error, whether it was a decision made in haste, a misunderstanding, or even a lack of knowledge. Be honest about your feelings during that time.</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2. Focus on the Growth: Shift the conversation to how that mistake shaped you. What did you learn? How did you change? Share the emotions you experienced but also focus on the wisdom you gained from that moment.</w:t>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t xml:space="preserve">3. Apply It to Their Lives: Help your family see how they might face similar situations. Ask open-ended questions to encourage them to think about how they would handle these challenges.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For example, if you once trusted the wrong person in business, talk about how it taught you the importance of discernment and patience. Then, invite your loved ones to reflect on how they make decisions in their own lives. What values guide them? How do they handle situations where trust is broken?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Family Legacy: Breaking the Silence of Shame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Too often, families shy away from discussing past mistakes or difficult truths. Sometimes, we don't want to burden others with our regrets, and other times, there may be lingering feelings of shame. However, breaking this silence is crucial for building a resilient family legacy.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According to family therapists, unspoken family secrets or mistakes can lead to patterns of dysfunction that stretch across generations. Silence can unintentionally cause shame or fear in younger generations, who may sense that certain topics are "off-limits" or too painful to address.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By sharing your own stories, you set a different tone for your family. You break the cycle of silence and shame and open the door to honest, healing conversations. This openness can lead to breakthroughs in your family’s ability to handle conflict, communicate effectively, and build stronger relationships.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How Storytelling Shapes Identity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When you share the lessons from your mistakes, you not only help your loved ones avoid those same missteps, but you also give them a deeper sense of identity. Every family has stories that shape who they are. Whether it's stories of perseverance, struggle, or triumph, these narratives are the threads that weave a family’s identity together.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Your children and grandchildren are not just living their own lives—they are living within the legacy you’ve built. Studies in developmental psychology have shown that children who understand their family’s history—both the triumphs and the mistakes—are more resilient and have a stronger sense of self-worth. In one well-known study, children who knew their family stories scored higher on tests of emotional well-being and identity formation than those who did not.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When you share your stories, you help your family see themselves as part of something larger. They begin to understand that they are the latest chapter in a long and ongoing story. And in that story, mistakes aren’t to be feared—they are opportunities for growth, connection, and legacy-building.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 Ripple Effect of Shared Wisdom</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Sharing lessons from your mistakes is not just about protecting your family from future pain; it’s about creating ripples of wisdom that will extend far beyond your immediate family. When your children and grandchildren internalize the lessons you share, they will pass them on to their own children, creating a chain of wisdom and resilience that strengthens with each generation.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Every story you tell, every lesson you impart, plants a seed of understanding that will grow for years to come. Your honesty and vulnerability today will empower future generations to live authentically, with courage, resilience, and wisdom.</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Putting It Into Action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So how can you start sharing these stories in a way that engages your family? Here are a few ideas to get the ball rolling: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 Create a Family Storytelling Night: Dedicate an evening to sharing family stories. Set the tone by starting with one of your own, then invite others to share a lesson they’ve learned.</w:t>
      </w:r>
    </w:p>
    <w:p w:rsidR="00000000" w:rsidDel="00000000" w:rsidP="00000000" w:rsidRDefault="00000000" w:rsidRPr="00000000" w14:paraId="00000047">
      <w:pPr>
        <w:rPr/>
      </w:pP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2. Write It Down: If storytelling doesn’t come naturally, try writing letters to your family members. Each letter can focus on a specific lesson you’ve learned from a mistake. These letters can become cherished keepsakes that your family can return to for wisdom and guidance.</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t xml:space="preserve">3. Ask Questions: Engage your family in conversations that encourage reflection. Ask your children or grandchildren if they’ve ever felt regret over a decision and what they learned from it. This creates an opportunity for mutual sharing and deeper connection.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4. Create a Legacy Book: Compile these stories and lessons into a “Legacy Book” that can be passed down through generations. Include not only your own stories but also the lessons your ancestors learned, if known.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Mistakes are an inevitable part of the human experience, but they don't have to be the end of the story. By sharing your lessons learned, you offer your family a priceless gift—the wisdom to navigate their own lives with greater understanding and grace.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With wisdom and heart,</w:t>
      </w:r>
    </w:p>
    <w:p w:rsidR="00000000" w:rsidDel="00000000" w:rsidP="00000000" w:rsidRDefault="00000000" w:rsidRPr="00000000" w14:paraId="00000051">
      <w:pPr>
        <w:rPr/>
      </w:pPr>
      <w:r w:rsidDel="00000000" w:rsidR="00000000" w:rsidRPr="00000000">
        <w:rPr>
          <w:rtl w:val="0"/>
        </w:rPr>
        <w:t xml:space="preserve">Rev. Sunae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